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6726F" w14:textId="3DC12A3B" w:rsidR="00F12C76" w:rsidRDefault="00452C7B" w:rsidP="006C0B77">
      <w:pPr>
        <w:spacing w:after="0"/>
        <w:ind w:firstLine="709"/>
        <w:jc w:val="both"/>
      </w:pPr>
      <w:bookmarkStart w:id="0" w:name="_GoBack"/>
      <w:bookmarkEnd w:id="0"/>
      <w:r>
        <w:t>В школе открылась экспозиция, посвященная Дню Защитника Отечества. Она включает в себя 3 блока: Рождение РККА в 1918г., окопах Сталинграда и Бессмертный полк.</w:t>
      </w:r>
    </w:p>
    <w:p w14:paraId="1D4EB5A7" w14:textId="7FBBB40D" w:rsidR="00452C7B" w:rsidRDefault="00452C7B" w:rsidP="00452C7B">
      <w:pPr>
        <w:spacing w:after="0"/>
        <w:jc w:val="both"/>
      </w:pPr>
      <w:r>
        <w:rPr>
          <w:noProof/>
        </w:rPr>
        <w:drawing>
          <wp:inline distT="0" distB="0" distL="0" distR="0" wp14:anchorId="5385C753" wp14:editId="0475FC68">
            <wp:extent cx="5939790" cy="4455160"/>
            <wp:effectExtent l="0" t="0" r="3810" b="2540"/>
            <wp:docPr id="1278838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C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17"/>
    <w:rsid w:val="00301417"/>
    <w:rsid w:val="00452C7B"/>
    <w:rsid w:val="00491B4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2708"/>
  <w15:chartTrackingRefBased/>
  <w15:docId w15:val="{BD8B1817-4E0F-4949-B9F7-865B1C65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2024-12-11T08:59:00Z</dcterms:created>
  <dcterms:modified xsi:type="dcterms:W3CDTF">2024-12-11T08:59:00Z</dcterms:modified>
</cp:coreProperties>
</file>